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54F9">
        <w:rPr>
          <w:rFonts w:ascii="Arial" w:hAnsi="Arial" w:cs="Arial"/>
          <w:sz w:val="32"/>
          <w:szCs w:val="32"/>
        </w:rPr>
        <w:t>STURRY PARISH COMMUN</w:t>
      </w:r>
      <w:bookmarkStart w:id="0" w:name="_GoBack"/>
      <w:bookmarkEnd w:id="0"/>
      <w:r w:rsidRPr="00F854F9">
        <w:rPr>
          <w:rFonts w:ascii="Arial" w:hAnsi="Arial" w:cs="Arial"/>
          <w:sz w:val="32"/>
          <w:szCs w:val="32"/>
        </w:rPr>
        <w:t>ITY MINIBUS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854F9">
        <w:rPr>
          <w:rFonts w:ascii="Arial" w:hAnsi="Arial" w:cs="Arial"/>
          <w:sz w:val="32"/>
          <w:szCs w:val="32"/>
        </w:rPr>
        <w:t>CODE OF PRACTICE FOR DRIVERS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3"/>
          <w:szCs w:val="33"/>
        </w:rPr>
      </w:pP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4F9">
        <w:rPr>
          <w:rFonts w:ascii="Arial" w:hAnsi="Arial" w:cs="Arial"/>
          <w:b/>
          <w:bCs/>
          <w:sz w:val="24"/>
          <w:szCs w:val="24"/>
        </w:rPr>
        <w:t>THE MINIBUS OPERATES UNDER A ’</w:t>
      </w:r>
      <w:r>
        <w:rPr>
          <w:rFonts w:ascii="Arial" w:hAnsi="Arial" w:cs="Arial"/>
          <w:b/>
          <w:bCs/>
          <w:sz w:val="24"/>
          <w:szCs w:val="24"/>
        </w:rPr>
        <w:t xml:space="preserve">SMALL BUS PERMIT’ AND THEREFORE </w:t>
      </w:r>
      <w:r w:rsidRPr="00F854F9">
        <w:rPr>
          <w:rFonts w:ascii="Arial" w:hAnsi="Arial" w:cs="Arial"/>
          <w:b/>
          <w:bCs/>
          <w:sz w:val="24"/>
          <w:szCs w:val="24"/>
        </w:rPr>
        <w:t>IS GOVERNED BY ITS REGULATIONS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54F9" w:rsidRDefault="00F854F9" w:rsidP="00F85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Drivers are responsible for the state of their vehicle for the duration of the hire period.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This includes tyres, steering, brakes, headlights etc. Also to ensure the Fire Extinguisher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and First Aid Kit are in the vehicle. If in doubt don’t proceed with the journey.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F854F9" w:rsidRDefault="00F854F9" w:rsidP="00F85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It is illegal to drive whilst under the influence of drugs. Drinking any amount of alcohol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will impair driving ability and may lead to a breach of the law. It is illegal to smoke in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the vehicle at any time.</w:t>
      </w:r>
    </w:p>
    <w:p w:rsidR="00F854F9" w:rsidRPr="00F854F9" w:rsidRDefault="00F854F9" w:rsidP="00F854F9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F854F9" w:rsidRPr="00F854F9" w:rsidRDefault="00F854F9" w:rsidP="00F85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Drivers must obey the instructions of a uniformed police officer and if requested give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their name, address, date of birth and the vehicle registration number. The name and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address of the vehicle owner (</w:t>
      </w:r>
      <w:r w:rsidR="005D1A58">
        <w:rPr>
          <w:rFonts w:ascii="Arial" w:hAnsi="Arial" w:cs="Arial"/>
          <w:sz w:val="24"/>
          <w:szCs w:val="24"/>
        </w:rPr>
        <w:t>Sturry Parish Council</w:t>
      </w:r>
      <w:r w:rsidRPr="00F854F9">
        <w:rPr>
          <w:rFonts w:ascii="Arial" w:hAnsi="Arial" w:cs="Arial"/>
          <w:sz w:val="24"/>
          <w:szCs w:val="24"/>
        </w:rPr>
        <w:t>,</w:t>
      </w:r>
      <w:r w:rsidR="005D1A58">
        <w:rPr>
          <w:rFonts w:ascii="Arial" w:hAnsi="Arial" w:cs="Arial"/>
          <w:sz w:val="24"/>
          <w:szCs w:val="24"/>
        </w:rPr>
        <w:t xml:space="preserve"> 38 High Street, Sturry, Kent CT2 0BD</w:t>
      </w:r>
      <w:r w:rsidRPr="00F854F9">
        <w:rPr>
          <w:rFonts w:ascii="Arial" w:hAnsi="Arial" w:cs="Arial"/>
          <w:sz w:val="24"/>
          <w:szCs w:val="24"/>
        </w:rPr>
        <w:t>) should also be given.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The driver may be asked to show his/her driving licence at a police station within seven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days and the vehicle insurance certificate and MOT may also be requested.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F854F9" w:rsidRDefault="00F854F9" w:rsidP="00F85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If involved in an accident drivers must stop and exchange details with other parties. If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this cannot be done immediately (</w:t>
      </w:r>
      <w:r w:rsidR="005D1A58" w:rsidRPr="00F854F9">
        <w:rPr>
          <w:rFonts w:ascii="Arial" w:hAnsi="Arial" w:cs="Arial"/>
          <w:sz w:val="24"/>
          <w:szCs w:val="24"/>
        </w:rPr>
        <w:t>e.g.</w:t>
      </w:r>
      <w:r w:rsidRPr="00F854F9">
        <w:rPr>
          <w:rFonts w:ascii="Arial" w:hAnsi="Arial" w:cs="Arial"/>
          <w:sz w:val="24"/>
          <w:szCs w:val="24"/>
        </w:rPr>
        <w:t xml:space="preserve"> if other vehicles do not stop) the matter should be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reported to the police as soon as possible and in any case within 24 hours. In case of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injury it MUST be reported - see Accident and Emergency Procedures sheet.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CCCC advice - Make notes and a rough sketch of the accident scene and collect names</w:t>
      </w:r>
      <w:r>
        <w:rPr>
          <w:rFonts w:ascii="Arial" w:hAnsi="Arial" w:cs="Arial"/>
          <w:sz w:val="24"/>
          <w:szCs w:val="24"/>
        </w:rPr>
        <w:t xml:space="preserve"> </w:t>
      </w:r>
      <w:r w:rsidR="005D1A58">
        <w:rPr>
          <w:rFonts w:ascii="Arial" w:hAnsi="Arial" w:cs="Arial"/>
          <w:sz w:val="24"/>
          <w:szCs w:val="24"/>
        </w:rPr>
        <w:t xml:space="preserve">and addresses of witnesses if </w:t>
      </w:r>
      <w:r w:rsidRPr="00F854F9">
        <w:rPr>
          <w:rFonts w:ascii="Arial" w:hAnsi="Arial" w:cs="Arial"/>
          <w:sz w:val="24"/>
          <w:szCs w:val="24"/>
        </w:rPr>
        <w:t>possible.)</w:t>
      </w:r>
    </w:p>
    <w:p w:rsidR="005D1A58" w:rsidRPr="00F854F9" w:rsidRDefault="005D1A58" w:rsidP="005D1A5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F854F9">
        <w:rPr>
          <w:rFonts w:ascii="Arial" w:hAnsi="Arial" w:cs="Arial"/>
          <w:sz w:val="24"/>
          <w:szCs w:val="24"/>
        </w:rPr>
        <w:t>When driving with passengers, drivers must: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a) Ensure that all doors are unlocked.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b) Be able to see through all windows.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c) Ensure that all exit gangways are clear.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d) Switch the engine off when refuelling.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e) Behave in a civil manner.</w:t>
      </w:r>
    </w:p>
    <w:p w:rsidR="00F854F9" w:rsidRPr="00F854F9" w:rsidRDefault="005D1A58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F854F9" w:rsidRPr="00F85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854F9" w:rsidRPr="00F854F9">
        <w:rPr>
          <w:rFonts w:ascii="Arial" w:hAnsi="Arial" w:cs="Arial"/>
          <w:sz w:val="24"/>
          <w:szCs w:val="24"/>
        </w:rPr>
        <w:t>Not engage in prolonged conversation.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g) Not allow alcohol to be consumed in the vehicle.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854F9" w:rsidRPr="005D1A58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1A58">
        <w:rPr>
          <w:rFonts w:ascii="Arial" w:hAnsi="Arial" w:cs="Arial"/>
          <w:sz w:val="24"/>
          <w:szCs w:val="24"/>
        </w:rPr>
        <w:t>Where no traffic signs set a lower limit, speed limits are as follows: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Street lights set closer than 22 yds. - 30 M.P.H.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Other single carriageways - 50 M.P.H.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Dual carriageways - 60 M.P.H.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Motorways - 70 M.P.H.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(Note: This minibus may travel in the third lane on M-ways.)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</w:p>
    <w:p w:rsid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lastRenderedPageBreak/>
        <w:t>To drive the minibus drivers must be at least 25 and have held a full (not provisional)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licence for at least two years unless an appropriate PSV licence is held. Drivers over 70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years of age have to satisfy the requirements of the DVLA before being given a licence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to drive minibuses.</w:t>
      </w:r>
    </w:p>
    <w:p w:rsidR="00F854F9" w:rsidRPr="00F854F9" w:rsidRDefault="00F854F9" w:rsidP="00F854F9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F854F9" w:rsidRP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Seat belts must be worn by the driver and all passengers. Adults over the age of 14 are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legally personally responsible. The driver is legally responsible for ensuring that any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child under 14 yrs. is wearing a seat belt AND FOR INFORMING ADULT PASSENGERS OF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THE LAW.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(Please note: Infants under 3 yrs. of age must be suitably restrained but this minibus is</w:t>
      </w:r>
    </w:p>
    <w:p w:rsid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NOT EQUIPPED for such a purpose.)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</w:p>
    <w:p w:rsid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The horn should not be used in built up areas after 11.30 pm and before 7.00 am in the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morning.</w:t>
      </w:r>
    </w:p>
    <w:p w:rsidR="00F854F9" w:rsidRPr="00F854F9" w:rsidRDefault="00F854F9" w:rsidP="00F854F9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 xml:space="preserve">At night always park on the nearside of the road, at </w:t>
      </w:r>
      <w:r>
        <w:rPr>
          <w:rFonts w:ascii="Arial" w:hAnsi="Arial" w:cs="Arial"/>
          <w:sz w:val="24"/>
          <w:szCs w:val="24"/>
        </w:rPr>
        <w:t xml:space="preserve">least 10 metres from the nearest </w:t>
      </w:r>
      <w:r w:rsidRPr="00F854F9">
        <w:rPr>
          <w:rFonts w:ascii="Arial" w:hAnsi="Arial" w:cs="Arial"/>
          <w:sz w:val="24"/>
          <w:szCs w:val="24"/>
        </w:rPr>
        <w:t xml:space="preserve">junction and with side lights on if appropriate. (However </w:t>
      </w:r>
      <w:r w:rsidR="005D1A58">
        <w:rPr>
          <w:rFonts w:ascii="Arial" w:hAnsi="Arial" w:cs="Arial"/>
          <w:sz w:val="24"/>
          <w:szCs w:val="24"/>
        </w:rPr>
        <w:t>SPC</w:t>
      </w:r>
      <w:r w:rsidRPr="00F854F9">
        <w:rPr>
          <w:rFonts w:ascii="Arial" w:hAnsi="Arial" w:cs="Arial"/>
          <w:sz w:val="24"/>
          <w:szCs w:val="24"/>
        </w:rPr>
        <w:t xml:space="preserve"> would prefer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vehicle is not parked in this way for more than a short period. Where it is not possible to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park the vehicle off-road at night, always park on the nearside at least 10 metres from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any junction.)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In poor visibility always use dipped headlights when travelling. Hazard flashers must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only be used when the vehicle is stationary or when moving on a motorway to warn of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serious hazard ahead. Flashers should always be used when passengers are entering or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leaving the vehicle on a main thoroughfare.</w:t>
      </w:r>
    </w:p>
    <w:p w:rsidR="00F854F9" w:rsidRPr="00F854F9" w:rsidRDefault="00F854F9" w:rsidP="00F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54F9" w:rsidRP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>Do not carry more than one passenger in each seat.</w:t>
      </w:r>
    </w:p>
    <w:p w:rsidR="00F854F9" w:rsidRPr="00F854F9" w:rsidRDefault="00F854F9" w:rsidP="00F854F9">
      <w:pPr>
        <w:pStyle w:val="ListParagraph"/>
        <w:rPr>
          <w:rFonts w:ascii="Arial" w:hAnsi="Arial" w:cs="Arial"/>
          <w:sz w:val="24"/>
          <w:szCs w:val="24"/>
        </w:rPr>
      </w:pPr>
    </w:p>
    <w:p w:rsidR="00C65EEE" w:rsidRPr="00F854F9" w:rsidRDefault="00F854F9" w:rsidP="005D1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4F9">
        <w:rPr>
          <w:rFonts w:ascii="Arial" w:hAnsi="Arial" w:cs="Arial"/>
          <w:sz w:val="24"/>
          <w:szCs w:val="24"/>
        </w:rPr>
        <w:t xml:space="preserve">ONLY DRIVERS AUTHORISED BY THE </w:t>
      </w:r>
      <w:r w:rsidR="005D1A58">
        <w:rPr>
          <w:rFonts w:ascii="Arial" w:hAnsi="Arial" w:cs="Arial"/>
          <w:sz w:val="24"/>
          <w:szCs w:val="24"/>
        </w:rPr>
        <w:t>SPC</w:t>
      </w:r>
      <w:r w:rsidRPr="00F854F9">
        <w:rPr>
          <w:rFonts w:ascii="Arial" w:hAnsi="Arial" w:cs="Arial"/>
          <w:sz w:val="24"/>
          <w:szCs w:val="24"/>
        </w:rPr>
        <w:t xml:space="preserve"> ARE INSURED TO DRIVE THIS MINIBUS.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Except in an emergency (as explained in your hire contract) unauthorised drivers will</w:t>
      </w:r>
      <w:r>
        <w:rPr>
          <w:rFonts w:ascii="Arial" w:hAnsi="Arial" w:cs="Arial"/>
          <w:sz w:val="24"/>
          <w:szCs w:val="24"/>
        </w:rPr>
        <w:t xml:space="preserve"> </w:t>
      </w:r>
      <w:r w:rsidRPr="00F854F9">
        <w:rPr>
          <w:rFonts w:ascii="Arial" w:hAnsi="Arial" w:cs="Arial"/>
          <w:sz w:val="24"/>
          <w:szCs w:val="24"/>
        </w:rPr>
        <w:t>not be covered by the vehicle insurance.</w:t>
      </w:r>
    </w:p>
    <w:sectPr w:rsidR="00C65EEE" w:rsidRPr="00F854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82" w:rsidRDefault="005A6D82" w:rsidP="00164A2F">
      <w:pPr>
        <w:spacing w:after="0" w:line="240" w:lineRule="auto"/>
      </w:pPr>
      <w:r>
        <w:separator/>
      </w:r>
    </w:p>
  </w:endnote>
  <w:endnote w:type="continuationSeparator" w:id="0">
    <w:p w:rsidR="005A6D82" w:rsidRDefault="005A6D82" w:rsidP="0016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82" w:rsidRDefault="005A6D82" w:rsidP="00164A2F">
      <w:pPr>
        <w:spacing w:after="0" w:line="240" w:lineRule="auto"/>
      </w:pPr>
      <w:r>
        <w:separator/>
      </w:r>
    </w:p>
  </w:footnote>
  <w:footnote w:type="continuationSeparator" w:id="0">
    <w:p w:rsidR="005A6D82" w:rsidRDefault="005A6D82" w:rsidP="0016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2F" w:rsidRPr="00164A2F" w:rsidRDefault="00164A2F">
    <w:pPr>
      <w:pStyle w:val="Header"/>
      <w:rPr>
        <w:b/>
        <w:sz w:val="28"/>
        <w:szCs w:val="28"/>
      </w:rPr>
    </w:pPr>
    <w:r>
      <w:tab/>
    </w:r>
    <w:r>
      <w:tab/>
    </w:r>
    <w:r>
      <w:tab/>
    </w:r>
    <w:r>
      <w:rPr>
        <w:b/>
        <w:sz w:val="28"/>
        <w:szCs w:val="28"/>
      </w:rPr>
      <w:t>MB02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63A"/>
    <w:multiLevelType w:val="hybridMultilevel"/>
    <w:tmpl w:val="EB3AC7AA"/>
    <w:lvl w:ilvl="0" w:tplc="4118A3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030282"/>
    <w:multiLevelType w:val="hybridMultilevel"/>
    <w:tmpl w:val="DFD0ED34"/>
    <w:lvl w:ilvl="0" w:tplc="4118A37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9"/>
    <w:rsid w:val="00164A2F"/>
    <w:rsid w:val="005A6D82"/>
    <w:rsid w:val="005D1A58"/>
    <w:rsid w:val="00C65EEE"/>
    <w:rsid w:val="00F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2F"/>
  </w:style>
  <w:style w:type="paragraph" w:styleId="Footer">
    <w:name w:val="footer"/>
    <w:basedOn w:val="Normal"/>
    <w:link w:val="FooterChar"/>
    <w:uiPriority w:val="99"/>
    <w:unhideWhenUsed/>
    <w:rsid w:val="0016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2F"/>
  </w:style>
  <w:style w:type="paragraph" w:styleId="Footer">
    <w:name w:val="footer"/>
    <w:basedOn w:val="Normal"/>
    <w:link w:val="FooterChar"/>
    <w:uiPriority w:val="99"/>
    <w:unhideWhenUsed/>
    <w:rsid w:val="0016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Julie</cp:lastModifiedBy>
  <cp:revision>2</cp:revision>
  <dcterms:created xsi:type="dcterms:W3CDTF">2015-03-02T15:30:00Z</dcterms:created>
  <dcterms:modified xsi:type="dcterms:W3CDTF">2015-10-02T14:36:00Z</dcterms:modified>
</cp:coreProperties>
</file>